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FC86F6" w14:textId="31C973D9" w:rsidR="00B906A1" w:rsidRPr="00F25051" w:rsidRDefault="00D54E73" w:rsidP="00B6030D">
      <w:pPr>
        <w:rPr>
          <w:rFonts w:cs="Arial"/>
          <w:b/>
        </w:rPr>
      </w:pPr>
      <w:r>
        <w:rPr>
          <w:rFonts w:cs="Arial"/>
          <w:b/>
          <w:color w:val="000000"/>
        </w:rPr>
        <w:t xml:space="preserve">Metabolic </w:t>
      </w:r>
      <w:r w:rsidR="009B135F">
        <w:rPr>
          <w:rFonts w:cs="Arial"/>
          <w:b/>
          <w:color w:val="000000"/>
        </w:rPr>
        <w:t>Aberrations</w:t>
      </w:r>
      <w:bookmarkStart w:id="0" w:name="_GoBack"/>
      <w:bookmarkEnd w:id="0"/>
      <w:r>
        <w:rPr>
          <w:rFonts w:cs="Arial"/>
          <w:b/>
          <w:color w:val="000000"/>
        </w:rPr>
        <w:t xml:space="preserve"> in </w:t>
      </w:r>
      <w:r w:rsidR="00BE7D61">
        <w:rPr>
          <w:rFonts w:cs="Arial"/>
          <w:b/>
          <w:color w:val="000000"/>
        </w:rPr>
        <w:t>Barth Syndrome</w:t>
      </w:r>
    </w:p>
    <w:p w14:paraId="0D7E0217" w14:textId="350AA4DC" w:rsidR="00B6030D" w:rsidRPr="008638AC" w:rsidRDefault="00B6030D" w:rsidP="00B6030D">
      <w:r w:rsidRPr="008638AC">
        <w:t>Metabolomic</w:t>
      </w:r>
      <w:r w:rsidR="006F024B">
        <w:t>s</w:t>
      </w:r>
      <w:r w:rsidRPr="008638AC">
        <w:t xml:space="preserve"> Analysis:</w:t>
      </w:r>
      <w:r w:rsidRPr="008638AC">
        <w:tab/>
      </w:r>
      <w:r w:rsidRPr="008638AC">
        <w:tab/>
      </w:r>
      <w:r w:rsidR="00EE453C">
        <w:tab/>
      </w:r>
      <w:r w:rsidRPr="008638AC">
        <w:t>RTI RCMRC</w:t>
      </w:r>
    </w:p>
    <w:p w14:paraId="2FAA465A" w14:textId="448CC6C9" w:rsidR="00BE7D61" w:rsidRDefault="00B6030D" w:rsidP="00BE7D61">
      <w:pPr>
        <w:ind w:left="4320" w:hanging="4320"/>
      </w:pPr>
      <w:r>
        <w:t xml:space="preserve">PI, RTI RCMRC </w:t>
      </w:r>
      <w:r w:rsidR="00060067">
        <w:t>P&amp;F Study</w:t>
      </w:r>
      <w:r>
        <w:t>:</w:t>
      </w:r>
      <w:r w:rsidRPr="008638AC">
        <w:t xml:space="preserve"> </w:t>
      </w:r>
      <w:r w:rsidRPr="008638AC">
        <w:tab/>
      </w:r>
      <w:r w:rsidR="009F3390">
        <w:t>Hilary Vernon MD</w:t>
      </w:r>
      <w:r w:rsidR="00BE7D61">
        <w:t xml:space="preserve">, </w:t>
      </w:r>
      <w:r w:rsidR="009F3390">
        <w:t>PhD</w:t>
      </w:r>
    </w:p>
    <w:p w14:paraId="58A73635" w14:textId="3259AB23" w:rsidR="00BE7D61" w:rsidRDefault="00BE7D61" w:rsidP="00BE7D61">
      <w:pPr>
        <w:ind w:left="4320"/>
      </w:pPr>
      <w:r>
        <w:t xml:space="preserve">Department of Pediatrics at </w:t>
      </w:r>
    </w:p>
    <w:p w14:paraId="01FDA800" w14:textId="35071949" w:rsidR="00A024BB" w:rsidRDefault="00BE7D61" w:rsidP="00BE7D61">
      <w:pPr>
        <w:ind w:left="3600" w:firstLine="720"/>
      </w:pPr>
      <w:r>
        <w:t>Johns Hopkins School of Medicine</w:t>
      </w:r>
    </w:p>
    <w:p w14:paraId="53C96796" w14:textId="43234AB7" w:rsidR="008F160B" w:rsidRPr="008F160B" w:rsidRDefault="008F160B" w:rsidP="0044070A">
      <w:pPr>
        <w:pStyle w:val="NormalWeb"/>
        <w:shd w:val="clear" w:color="auto" w:fill="FFFFFF"/>
        <w:spacing w:before="120" w:after="120" w:line="240" w:lineRule="auto"/>
        <w:jc w:val="both"/>
        <w:rPr>
          <w:rFonts w:asciiTheme="minorHAnsi" w:hAnsiTheme="minorHAnsi"/>
          <w:sz w:val="24"/>
          <w:szCs w:val="24"/>
        </w:rPr>
      </w:pPr>
      <w:r w:rsidRPr="008F160B">
        <w:rPr>
          <w:rFonts w:asciiTheme="minorHAnsi" w:hAnsiTheme="minorHAnsi"/>
          <w:sz w:val="24"/>
          <w:szCs w:val="24"/>
        </w:rPr>
        <w:t>IRB Approval No.:</w:t>
      </w:r>
      <w:r w:rsidR="006326E1">
        <w:rPr>
          <w:rFonts w:asciiTheme="minorHAnsi" w:hAnsiTheme="minorHAnsi"/>
          <w:sz w:val="24"/>
          <w:szCs w:val="24"/>
        </w:rPr>
        <w:tab/>
      </w:r>
      <w:r w:rsidR="006326E1">
        <w:rPr>
          <w:rFonts w:asciiTheme="minorHAnsi" w:hAnsiTheme="minorHAnsi"/>
          <w:sz w:val="24"/>
          <w:szCs w:val="24"/>
        </w:rPr>
        <w:tab/>
      </w:r>
      <w:r w:rsidR="006326E1">
        <w:rPr>
          <w:rFonts w:asciiTheme="minorHAnsi" w:hAnsiTheme="minorHAnsi"/>
          <w:sz w:val="24"/>
          <w:szCs w:val="24"/>
        </w:rPr>
        <w:tab/>
      </w:r>
      <w:r w:rsidR="006326E1">
        <w:rPr>
          <w:rFonts w:asciiTheme="minorHAnsi" w:hAnsiTheme="minorHAnsi"/>
          <w:sz w:val="24"/>
          <w:szCs w:val="24"/>
        </w:rPr>
        <w:tab/>
        <w:t>NA00069372 (John Hopkins University)</w:t>
      </w:r>
    </w:p>
    <w:p w14:paraId="7B22A824" w14:textId="40F16E1E" w:rsidR="00B6030D" w:rsidRPr="0009405B" w:rsidRDefault="00B6030D" w:rsidP="0044070A">
      <w:pPr>
        <w:pStyle w:val="NormalWeb"/>
        <w:shd w:val="clear" w:color="auto" w:fill="FFFFFF"/>
        <w:spacing w:before="120" w:after="120" w:line="240" w:lineRule="auto"/>
        <w:jc w:val="both"/>
        <w:rPr>
          <w:rFonts w:asciiTheme="minorHAnsi" w:hAnsiTheme="minorHAnsi"/>
          <w:sz w:val="24"/>
          <w:szCs w:val="24"/>
          <w:lang w:val="en"/>
        </w:rPr>
      </w:pPr>
      <w:r w:rsidRPr="001D12ED">
        <w:rPr>
          <w:rFonts w:asciiTheme="minorHAnsi" w:hAnsiTheme="minorHAnsi"/>
          <w:b/>
          <w:sz w:val="24"/>
          <w:szCs w:val="24"/>
        </w:rPr>
        <w:t>Abstract:</w:t>
      </w:r>
      <w:r w:rsidRPr="001D12ED">
        <w:rPr>
          <w:rFonts w:asciiTheme="minorHAnsi" w:hAnsiTheme="minorHAnsi"/>
          <w:sz w:val="24"/>
          <w:szCs w:val="24"/>
        </w:rPr>
        <w:t xml:space="preserve"> </w:t>
      </w:r>
    </w:p>
    <w:p w14:paraId="0E4E12BF" w14:textId="77777777" w:rsidR="002C3764" w:rsidRDefault="002C3764" w:rsidP="00022654">
      <w:pPr>
        <w:rPr>
          <w:rFonts w:ascii="Times New Roman" w:eastAsia="Calibri" w:hAnsi="Times New Roman" w:cs="Times New Roman"/>
        </w:rPr>
      </w:pPr>
    </w:p>
    <w:p w14:paraId="3E5F3DD2" w14:textId="5EEABEEF" w:rsidR="002C3764" w:rsidRDefault="002C3764" w:rsidP="00022654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The overall objective of this </w:t>
      </w:r>
      <w:r w:rsidR="00B15AF8">
        <w:rPr>
          <w:rFonts w:ascii="Times New Roman" w:eastAsia="Calibri" w:hAnsi="Times New Roman" w:cs="Times New Roman"/>
        </w:rPr>
        <w:t xml:space="preserve">pilot </w:t>
      </w:r>
      <w:r>
        <w:rPr>
          <w:rFonts w:ascii="Times New Roman" w:eastAsia="Calibri" w:hAnsi="Times New Roman" w:cs="Times New Roman"/>
        </w:rPr>
        <w:t xml:space="preserve">research project is to investigate metabolic mechanisms involved in disturbed intermediary metabolism in Barth Syndrome.  Barth Syndrome (BTHS) is x-linked disorder characterized mainly by dilated cardiomyopathy, skeletal muscle weakness and neutropenia.  BTHS is caused by defects in </w:t>
      </w:r>
      <w:proofErr w:type="spellStart"/>
      <w:r>
        <w:rPr>
          <w:rFonts w:ascii="Times New Roman" w:eastAsia="Calibri" w:hAnsi="Times New Roman" w:cs="Times New Roman"/>
        </w:rPr>
        <w:t>Tafazzin</w:t>
      </w:r>
      <w:proofErr w:type="spellEnd"/>
      <w:r>
        <w:rPr>
          <w:rFonts w:ascii="Times New Roman" w:eastAsia="Calibri" w:hAnsi="Times New Roman" w:cs="Times New Roman"/>
        </w:rPr>
        <w:t xml:space="preserve">, an enzyme responsible for modifying the acyl chain moieties of </w:t>
      </w:r>
      <w:proofErr w:type="spellStart"/>
      <w:r>
        <w:rPr>
          <w:rFonts w:ascii="Times New Roman" w:eastAsia="Calibri" w:hAnsi="Times New Roman" w:cs="Times New Roman"/>
        </w:rPr>
        <w:t>cardiolipin</w:t>
      </w:r>
      <w:proofErr w:type="spellEnd"/>
      <w:r>
        <w:rPr>
          <w:rFonts w:ascii="Times New Roman" w:eastAsia="Calibri" w:hAnsi="Times New Roman" w:cs="Times New Roman"/>
        </w:rPr>
        <w:t xml:space="preserve">, a critical phospholipid of the mitochondrial inner membrane.  While a few comprehensive clinical studies of BTHS have been published detailing its cardiac and hematologic features, descriptions of its biochemical characteristics are limited.  </w:t>
      </w:r>
    </w:p>
    <w:p w14:paraId="594A1C9E" w14:textId="77777777" w:rsidR="002C3764" w:rsidRDefault="002C3764" w:rsidP="00022654">
      <w:pPr>
        <w:rPr>
          <w:rFonts w:ascii="Times New Roman" w:eastAsia="Calibri" w:hAnsi="Times New Roman" w:cs="Times New Roman"/>
        </w:rPr>
      </w:pPr>
    </w:p>
    <w:p w14:paraId="7D449C5F" w14:textId="44815812" w:rsidR="00760A57" w:rsidRPr="00022654" w:rsidRDefault="008D00D4" w:rsidP="00022654">
      <w:r>
        <w:rPr>
          <w:rFonts w:ascii="Times New Roman" w:eastAsia="Calibri" w:hAnsi="Times New Roman" w:cs="Times New Roman"/>
        </w:rPr>
        <w:t>In this pilot and feasibility stud</w:t>
      </w:r>
      <w:r w:rsidR="008474A4">
        <w:rPr>
          <w:rFonts w:ascii="Times New Roman" w:eastAsia="Calibri" w:hAnsi="Times New Roman" w:cs="Times New Roman"/>
        </w:rPr>
        <w:t>y</w:t>
      </w:r>
      <w:r>
        <w:rPr>
          <w:rFonts w:ascii="Times New Roman" w:eastAsia="Calibri" w:hAnsi="Times New Roman" w:cs="Times New Roman"/>
        </w:rPr>
        <w:t>, NMR broad spectrum metabolomics analysis</w:t>
      </w:r>
      <w:r w:rsidR="008474A4">
        <w:rPr>
          <w:rFonts w:ascii="Times New Roman" w:eastAsia="Calibri" w:hAnsi="Times New Roman" w:cs="Times New Roman"/>
        </w:rPr>
        <w:t xml:space="preserve"> was performed</w:t>
      </w:r>
      <w:r>
        <w:rPr>
          <w:rFonts w:ascii="Times New Roman" w:eastAsia="Calibri" w:hAnsi="Times New Roman" w:cs="Times New Roman"/>
        </w:rPr>
        <w:t xml:space="preserve"> </w:t>
      </w:r>
      <w:r w:rsidR="008474A4">
        <w:rPr>
          <w:rFonts w:ascii="Times New Roman" w:eastAsia="Calibri" w:hAnsi="Times New Roman" w:cs="Times New Roman"/>
        </w:rPr>
        <w:t>using</w:t>
      </w:r>
      <w:r>
        <w:rPr>
          <w:rFonts w:ascii="Times New Roman" w:eastAsia="Calibri" w:hAnsi="Times New Roman" w:cs="Times New Roman"/>
        </w:rPr>
        <w:t xml:space="preserve"> plasma </w:t>
      </w:r>
      <w:r w:rsidR="008474A4">
        <w:rPr>
          <w:rFonts w:ascii="Times New Roman" w:eastAsia="Calibri" w:hAnsi="Times New Roman" w:cs="Times New Roman"/>
        </w:rPr>
        <w:t xml:space="preserve">from patients and age-matched controls </w:t>
      </w:r>
      <w:r>
        <w:rPr>
          <w:rFonts w:ascii="Times New Roman" w:eastAsia="Calibri" w:hAnsi="Times New Roman" w:cs="Times New Roman"/>
        </w:rPr>
        <w:t xml:space="preserve">to obtain a broader understanding of perturbed metabolic pathways and mechanisms involved in Barth Syndrome.  </w:t>
      </w:r>
      <w:r w:rsidR="00022654">
        <w:br w:type="page"/>
      </w:r>
    </w:p>
    <w:p w14:paraId="16B3D3F2" w14:textId="77777777" w:rsidR="00B906A1" w:rsidRDefault="00C85331" w:rsidP="00B906A1">
      <w:pPr>
        <w:tabs>
          <w:tab w:val="num" w:pos="720"/>
        </w:tabs>
        <w:rPr>
          <w:b/>
          <w:bCs/>
        </w:rPr>
      </w:pPr>
      <w:r>
        <w:rPr>
          <w:b/>
          <w:bCs/>
        </w:rPr>
        <w:lastRenderedPageBreak/>
        <w:t>Goals</w:t>
      </w:r>
    </w:p>
    <w:p w14:paraId="30E7894E" w14:textId="0A0299B4" w:rsidR="00BE7D61" w:rsidRDefault="00BE7D61" w:rsidP="00022654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To characterize </w:t>
      </w:r>
      <w:r w:rsidR="008474A4">
        <w:rPr>
          <w:rFonts w:ascii="Times New Roman" w:hAnsi="Times New Roman" w:cs="Times New Roman"/>
        </w:rPr>
        <w:t xml:space="preserve">differences in the </w:t>
      </w:r>
      <w:r>
        <w:rPr>
          <w:rFonts w:ascii="Times New Roman" w:hAnsi="Times New Roman" w:cs="Times New Roman"/>
        </w:rPr>
        <w:t>plasma metabolome in Barth Syndrome</w:t>
      </w:r>
      <w:r w:rsidR="008474A4">
        <w:rPr>
          <w:rFonts w:ascii="Times New Roman" w:hAnsi="Times New Roman" w:cs="Times New Roman"/>
        </w:rPr>
        <w:t xml:space="preserve"> patients compared to age-matched controls.</w:t>
      </w:r>
    </w:p>
    <w:p w14:paraId="5A718A26" w14:textId="311C7B50" w:rsidR="00BE7D61" w:rsidRPr="00BE7D61" w:rsidRDefault="00BE7D61" w:rsidP="00022654">
      <w:pPr>
        <w:spacing w:before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To </w:t>
      </w:r>
      <w:r w:rsidR="008474A4">
        <w:rPr>
          <w:rFonts w:ascii="Times New Roman" w:hAnsi="Times New Roman" w:cs="Times New Roman"/>
        </w:rPr>
        <w:t xml:space="preserve">determine pathways perturbed by Barth Syndrome, other than that for which TAZ is included. </w:t>
      </w:r>
    </w:p>
    <w:p w14:paraId="3BFEAC4B" w14:textId="77777777" w:rsidR="00C85331" w:rsidRDefault="00C85331" w:rsidP="00C85331"/>
    <w:p w14:paraId="3424976F" w14:textId="7D0B0D43" w:rsidR="00C85331" w:rsidRDefault="00B15AF8" w:rsidP="00C85331">
      <w:pPr>
        <w:rPr>
          <w:b/>
        </w:rPr>
      </w:pPr>
      <w:r>
        <w:rPr>
          <w:b/>
        </w:rPr>
        <w:t>Data Package</w:t>
      </w:r>
      <w:r w:rsidRPr="00522CB3">
        <w:rPr>
          <w:b/>
        </w:rPr>
        <w:t xml:space="preserve"> </w:t>
      </w:r>
      <w:r w:rsidR="00C85331" w:rsidRPr="00522CB3">
        <w:rPr>
          <w:b/>
        </w:rPr>
        <w:t>Description</w:t>
      </w:r>
    </w:p>
    <w:p w14:paraId="703976DD" w14:textId="77777777" w:rsidR="00612C7C" w:rsidRDefault="00612C7C" w:rsidP="00B6030D">
      <w:pPr>
        <w:jc w:val="both"/>
        <w:rPr>
          <w:rFonts w:cs="Arial"/>
        </w:rPr>
      </w:pPr>
    </w:p>
    <w:p w14:paraId="63A4BAC8" w14:textId="55D32284" w:rsidR="00B6030D" w:rsidRPr="001D12ED" w:rsidRDefault="00B6030D" w:rsidP="00B6030D">
      <w:pPr>
        <w:jc w:val="both"/>
      </w:pPr>
      <w:r w:rsidRPr="001D12ED">
        <w:t xml:space="preserve">The data required for the </w:t>
      </w:r>
      <w:r w:rsidR="00EE7DF1">
        <w:t xml:space="preserve">NMR </w:t>
      </w:r>
      <w:r w:rsidRPr="001D12ED">
        <w:t>metabolomics analysis can be found in the accompanying files</w:t>
      </w:r>
      <w:r>
        <w:t xml:space="preserve"> and folders</w:t>
      </w:r>
      <w:r w:rsidRPr="001D12ED">
        <w:t>:</w:t>
      </w:r>
    </w:p>
    <w:p w14:paraId="419E6851" w14:textId="77777777" w:rsidR="00B6030D" w:rsidRPr="00B6426C" w:rsidRDefault="00B6030D" w:rsidP="00B6030D">
      <w:pPr>
        <w:jc w:val="both"/>
      </w:pPr>
    </w:p>
    <w:p w14:paraId="7514C736" w14:textId="1FEDB91B" w:rsidR="00B6030D" w:rsidRDefault="00B906A1" w:rsidP="00B6030D">
      <w:pPr>
        <w:jc w:val="both"/>
      </w:pPr>
      <w:r>
        <w:t>Procedures:</w:t>
      </w:r>
      <w:r>
        <w:tab/>
      </w:r>
      <w:r>
        <w:tab/>
        <w:t xml:space="preserve">1. </w:t>
      </w:r>
      <w:r w:rsidR="00BE7D61">
        <w:rPr>
          <w:rFonts w:cs="Arial"/>
          <w:color w:val="000000"/>
        </w:rPr>
        <w:t>Barth Syndrome</w:t>
      </w:r>
      <w:r w:rsidR="00980C1E" w:rsidRPr="00B6426C">
        <w:t xml:space="preserve"> </w:t>
      </w:r>
      <w:r w:rsidR="00B15AF8">
        <w:t xml:space="preserve">Metabolomics </w:t>
      </w:r>
      <w:r w:rsidR="00B6030D" w:rsidRPr="00B6426C">
        <w:t>Procedure</w:t>
      </w:r>
      <w:r w:rsidR="00880AEE">
        <w:t>.docx</w:t>
      </w:r>
    </w:p>
    <w:p w14:paraId="392B5003" w14:textId="7DE314F3" w:rsidR="00B6030D" w:rsidRDefault="00B6030D" w:rsidP="00B603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80"/>
        </w:tabs>
        <w:jc w:val="both"/>
      </w:pPr>
      <w:r w:rsidRPr="00B6426C">
        <w:t>Study Design Table:</w:t>
      </w:r>
      <w:r w:rsidRPr="00B6426C">
        <w:tab/>
        <w:t xml:space="preserve">2. </w:t>
      </w:r>
      <w:r w:rsidR="00BE7D61">
        <w:rPr>
          <w:rFonts w:cs="Arial"/>
          <w:color w:val="000000"/>
        </w:rPr>
        <w:t>Barth Syndrome</w:t>
      </w:r>
      <w:r w:rsidR="00980C1E">
        <w:t xml:space="preserve"> </w:t>
      </w:r>
      <w:r w:rsidR="00B15AF8">
        <w:t xml:space="preserve">Study </w:t>
      </w:r>
      <w:r w:rsidR="00806239">
        <w:t>Design Table</w:t>
      </w:r>
      <w:r w:rsidR="00880AEE">
        <w:t>.xlsx</w:t>
      </w:r>
    </w:p>
    <w:p w14:paraId="4DA9646C" w14:textId="61261B87" w:rsidR="00B6030D" w:rsidRPr="00B6426C" w:rsidRDefault="00B6030D" w:rsidP="00B6030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680"/>
        </w:tabs>
        <w:jc w:val="both"/>
      </w:pPr>
      <w:r w:rsidRPr="00B6426C">
        <w:t>Metadata:</w:t>
      </w:r>
      <w:r w:rsidRPr="00B6426C">
        <w:tab/>
      </w:r>
      <w:r w:rsidRPr="00B6426C">
        <w:tab/>
        <w:t xml:space="preserve">3. </w:t>
      </w:r>
      <w:r w:rsidR="00BE7D61">
        <w:rPr>
          <w:rFonts w:cs="Arial"/>
          <w:color w:val="000000"/>
        </w:rPr>
        <w:t>Barth Syndrome</w:t>
      </w:r>
      <w:r w:rsidR="00980C1E">
        <w:t xml:space="preserve"> </w:t>
      </w:r>
      <w:r w:rsidR="00806239">
        <w:t>METADATA</w:t>
      </w:r>
      <w:r w:rsidR="00880AEE">
        <w:t>.xls</w:t>
      </w:r>
      <w:r w:rsidR="007929BB">
        <w:t>x</w:t>
      </w:r>
    </w:p>
    <w:p w14:paraId="767E5B32" w14:textId="0BA7ADCF" w:rsidR="00751E5E" w:rsidRDefault="00B6030D" w:rsidP="00D24731">
      <w:pPr>
        <w:jc w:val="both"/>
      </w:pPr>
      <w:r w:rsidRPr="00B6426C">
        <w:t>Processed Data:</w:t>
      </w:r>
      <w:r w:rsidRPr="00B6426C">
        <w:tab/>
        <w:t xml:space="preserve">4. </w:t>
      </w:r>
      <w:r w:rsidR="00BE7D61">
        <w:rPr>
          <w:rFonts w:cs="Arial"/>
          <w:color w:val="000000"/>
        </w:rPr>
        <w:t>Barth Syndrome</w:t>
      </w:r>
      <w:r w:rsidR="00980C1E" w:rsidRPr="00051EC0">
        <w:t xml:space="preserve"> </w:t>
      </w:r>
      <w:r w:rsidR="00B15AF8">
        <w:t xml:space="preserve">Normalized </w:t>
      </w:r>
      <w:r w:rsidRPr="00051EC0">
        <w:t>Binned Data</w:t>
      </w:r>
      <w:r w:rsidR="00880AEE">
        <w:t>.xlsx</w:t>
      </w:r>
    </w:p>
    <w:p w14:paraId="687D96CE" w14:textId="1FE15377" w:rsidR="00B6030D" w:rsidRPr="00B6426C" w:rsidRDefault="00B6030D" w:rsidP="00B906A1">
      <w:r w:rsidRPr="00B6426C">
        <w:t>Raw Data</w:t>
      </w:r>
      <w:r w:rsidR="00D24731">
        <w:t xml:space="preserve"> </w:t>
      </w:r>
      <w:r>
        <w:t>(folder</w:t>
      </w:r>
      <w:r w:rsidR="00D24731">
        <w:t>s</w:t>
      </w:r>
      <w:r>
        <w:t>)</w:t>
      </w:r>
      <w:r w:rsidR="00B906A1">
        <w:t>:</w:t>
      </w:r>
      <w:r w:rsidR="00B906A1">
        <w:tab/>
        <w:t>5.</w:t>
      </w:r>
      <w:r w:rsidR="00980C1E" w:rsidRPr="00980C1E">
        <w:rPr>
          <w:rFonts w:cs="Arial"/>
          <w:color w:val="000000"/>
        </w:rPr>
        <w:t xml:space="preserve"> </w:t>
      </w:r>
      <w:r w:rsidR="00BE7D61">
        <w:rPr>
          <w:rFonts w:cs="Arial"/>
          <w:color w:val="000000"/>
        </w:rPr>
        <w:t>Barth Syndrome</w:t>
      </w:r>
      <w:r w:rsidR="00980C1E" w:rsidRPr="00051EC0">
        <w:t xml:space="preserve"> </w:t>
      </w:r>
      <w:proofErr w:type="spellStart"/>
      <w:r w:rsidRPr="00051EC0">
        <w:t>Raw</w:t>
      </w:r>
      <w:r w:rsidR="00806239">
        <w:t>_</w:t>
      </w:r>
      <w:r w:rsidRPr="00051EC0">
        <w:t>NMR</w:t>
      </w:r>
      <w:r w:rsidR="00806239">
        <w:t>_</w:t>
      </w:r>
      <w:r w:rsidRPr="00051EC0">
        <w:t>Data</w:t>
      </w:r>
      <w:proofErr w:type="spellEnd"/>
      <w:r w:rsidRPr="00051EC0">
        <w:tab/>
      </w:r>
      <w:r w:rsidRPr="00051EC0">
        <w:tab/>
      </w:r>
      <w:r w:rsidRPr="00051EC0">
        <w:tab/>
      </w:r>
    </w:p>
    <w:p w14:paraId="350F509A" w14:textId="77777777" w:rsidR="00751E5E" w:rsidRDefault="00751E5E" w:rsidP="00B6030D">
      <w:pPr>
        <w:jc w:val="both"/>
        <w:rPr>
          <w:b/>
          <w:bCs/>
        </w:rPr>
      </w:pPr>
    </w:p>
    <w:p w14:paraId="2793EFC6" w14:textId="77777777" w:rsidR="00B6030D" w:rsidRPr="00B6426C" w:rsidRDefault="00B6030D" w:rsidP="00B6030D">
      <w:pPr>
        <w:jc w:val="both"/>
        <w:rPr>
          <w:b/>
          <w:bCs/>
        </w:rPr>
      </w:pPr>
      <w:r w:rsidRPr="00B6426C">
        <w:rPr>
          <w:b/>
          <w:bCs/>
        </w:rPr>
        <w:t>Notes:</w:t>
      </w:r>
    </w:p>
    <w:p w14:paraId="63EBDB22" w14:textId="3AC397AB" w:rsidR="00B6030D" w:rsidRPr="00F25051" w:rsidRDefault="00B6030D" w:rsidP="00B906A1">
      <w:pPr>
        <w:jc w:val="both"/>
        <w:rPr>
          <w:rFonts w:ascii="Arial" w:hAnsi="Arial" w:cs="Arial"/>
          <w:b/>
        </w:rPr>
      </w:pPr>
      <w:r w:rsidRPr="00B6426C">
        <w:t xml:space="preserve">Each of the bin integrals were normalized to the total integral of each of the NMR spectrum (for more details, see accompanying </w:t>
      </w:r>
      <w:r>
        <w:t xml:space="preserve">Procedures </w:t>
      </w:r>
      <w:r w:rsidRPr="00B6426C">
        <w:t>file</w:t>
      </w:r>
      <w:r>
        <w:t xml:space="preserve">, </w:t>
      </w:r>
      <w:r>
        <w:rPr>
          <w:b/>
          <w:bCs/>
        </w:rPr>
        <w:t xml:space="preserve">1. </w:t>
      </w:r>
      <w:r w:rsidR="00BE7D61">
        <w:rPr>
          <w:rFonts w:cs="Arial"/>
          <w:b/>
          <w:color w:val="000000"/>
        </w:rPr>
        <w:t>Barth Syndrome</w:t>
      </w:r>
      <w:r w:rsidR="00980C1E" w:rsidRPr="00F25051">
        <w:rPr>
          <w:rFonts w:cs="Arial"/>
          <w:b/>
          <w:color w:val="000000"/>
        </w:rPr>
        <w:t xml:space="preserve"> </w:t>
      </w:r>
      <w:r w:rsidR="00B15AF8">
        <w:rPr>
          <w:rFonts w:cs="Arial"/>
          <w:b/>
          <w:color w:val="000000"/>
        </w:rPr>
        <w:t xml:space="preserve">Metabolomics </w:t>
      </w:r>
      <w:r w:rsidR="00980C1E" w:rsidRPr="00F25051">
        <w:rPr>
          <w:rFonts w:cs="Arial"/>
          <w:b/>
          <w:color w:val="000000"/>
        </w:rPr>
        <w:t>Procedure</w:t>
      </w:r>
      <w:r w:rsidR="00197E8B">
        <w:rPr>
          <w:rFonts w:cs="Arial"/>
          <w:b/>
          <w:color w:val="000000"/>
        </w:rPr>
        <w:t>.docx</w:t>
      </w:r>
    </w:p>
    <w:p w14:paraId="24AEA6EB" w14:textId="77777777" w:rsidR="00B906A1" w:rsidRPr="00B6426C" w:rsidRDefault="00B906A1" w:rsidP="00B906A1">
      <w:pPr>
        <w:jc w:val="both"/>
      </w:pPr>
    </w:p>
    <w:p w14:paraId="6A42A2C2" w14:textId="7C9E612C" w:rsidR="00B6030D" w:rsidRPr="00F25051" w:rsidRDefault="00B6030D" w:rsidP="00B6030D">
      <w:pPr>
        <w:rPr>
          <w:b/>
        </w:rPr>
      </w:pPr>
      <w:r w:rsidRPr="00F25051">
        <w:t xml:space="preserve">Descriptions of abbreviations for factors are available in the Variable Dictionary in the accompanying Study Design Table files, organized by sub-study </w:t>
      </w:r>
      <w:r w:rsidR="00954F8E" w:rsidRPr="00F25051">
        <w:t>i.e.</w:t>
      </w:r>
      <w:r w:rsidRPr="00F25051">
        <w:t xml:space="preserve"> </w:t>
      </w:r>
      <w:r w:rsidRPr="00F25051">
        <w:rPr>
          <w:b/>
          <w:bCs/>
        </w:rPr>
        <w:t xml:space="preserve">2. </w:t>
      </w:r>
      <w:r w:rsidR="00BE7D61">
        <w:rPr>
          <w:rFonts w:cs="Arial"/>
          <w:b/>
        </w:rPr>
        <w:t>Barth Syndrome Study</w:t>
      </w:r>
      <w:r w:rsidR="00980C1E" w:rsidRPr="00F25051">
        <w:rPr>
          <w:b/>
        </w:rPr>
        <w:t xml:space="preserve"> </w:t>
      </w:r>
      <w:r w:rsidR="00B15AF8">
        <w:rPr>
          <w:b/>
        </w:rPr>
        <w:t xml:space="preserve">Design </w:t>
      </w:r>
      <w:r w:rsidRPr="00F25051">
        <w:rPr>
          <w:b/>
        </w:rPr>
        <w:t>Table</w:t>
      </w:r>
      <w:r w:rsidRPr="00F25051">
        <w:rPr>
          <w:b/>
          <w:bCs/>
        </w:rPr>
        <w:t>.xlsx</w:t>
      </w:r>
      <w:r w:rsidRPr="00F25051">
        <w:rPr>
          <w:b/>
        </w:rPr>
        <w:t xml:space="preserve">. </w:t>
      </w:r>
    </w:p>
    <w:p w14:paraId="196ACC8A" w14:textId="77777777" w:rsidR="00B6030D" w:rsidRPr="00B906A1" w:rsidRDefault="00B6030D" w:rsidP="00B6030D">
      <w:pPr>
        <w:rPr>
          <w:color w:val="FF0000"/>
        </w:rPr>
      </w:pPr>
    </w:p>
    <w:p w14:paraId="3135785D" w14:textId="70848CDE" w:rsidR="00B6030D" w:rsidRPr="00F25051" w:rsidRDefault="00B6030D" w:rsidP="00B6030D">
      <w:r w:rsidRPr="00F25051">
        <w:t>The normalized binned NMR data are available in the accompanying Processed Data file (</w:t>
      </w:r>
      <w:r w:rsidR="00954F8E" w:rsidRPr="00F25051">
        <w:t>i.e.</w:t>
      </w:r>
      <w:r w:rsidRPr="00F25051">
        <w:rPr>
          <w:b/>
          <w:bCs/>
        </w:rPr>
        <w:t xml:space="preserve"> 4. </w:t>
      </w:r>
      <w:r w:rsidR="00BE7D61">
        <w:rPr>
          <w:rFonts w:cs="Arial"/>
          <w:b/>
          <w:color w:val="000000"/>
        </w:rPr>
        <w:t>Barth Syndrome</w:t>
      </w:r>
      <w:r w:rsidR="00980C1E" w:rsidRPr="00F25051" w:rsidDel="00980C1E">
        <w:rPr>
          <w:b/>
          <w:bCs/>
        </w:rPr>
        <w:t xml:space="preserve"> </w:t>
      </w:r>
      <w:r w:rsidRPr="00F25051">
        <w:rPr>
          <w:b/>
          <w:bCs/>
        </w:rPr>
        <w:t>Normalized Binned Data.xlsx)</w:t>
      </w:r>
      <w:r w:rsidRPr="00F25051">
        <w:t xml:space="preserve">. Sample ID and factors can be found in the first </w:t>
      </w:r>
      <w:r w:rsidR="008474A4">
        <w:t>3</w:t>
      </w:r>
      <w:r w:rsidR="00B15AF8" w:rsidRPr="00F25051">
        <w:t xml:space="preserve"> </w:t>
      </w:r>
      <w:r w:rsidRPr="00F25051">
        <w:t xml:space="preserve">columns in the file no. 4. Other columns in the spreadsheet contain the normalized binned data. </w:t>
      </w:r>
    </w:p>
    <w:p w14:paraId="6B576465" w14:textId="77777777" w:rsidR="00B6030D" w:rsidRPr="00B906A1" w:rsidRDefault="00B6030D" w:rsidP="00B6030D">
      <w:pPr>
        <w:rPr>
          <w:color w:val="FF0000"/>
        </w:rPr>
      </w:pPr>
    </w:p>
    <w:p w14:paraId="12B36404" w14:textId="77777777" w:rsidR="00B6030D" w:rsidRPr="00F25051" w:rsidRDefault="00B6030D" w:rsidP="00B6030D">
      <w:r w:rsidRPr="00F25051">
        <w:t xml:space="preserve">If the statistical program does not allow variable names to begin with a number then add a prefix to the column names, for example, bin_8.98 instead of 8.98.   </w:t>
      </w:r>
    </w:p>
    <w:p w14:paraId="0710A188" w14:textId="77777777" w:rsidR="00B6030D" w:rsidRPr="00F25051" w:rsidRDefault="00B6030D" w:rsidP="00B6030D"/>
    <w:p w14:paraId="24119B1A" w14:textId="77777777" w:rsidR="00B6030D" w:rsidRPr="00F25051" w:rsidRDefault="00B6030D" w:rsidP="00B6030D">
      <w:r w:rsidRPr="00F25051">
        <w:t xml:space="preserve">Sample ID serves as the unique identifier of the individual samples and is used as the NMR folder name in the raw NMR data file.   </w:t>
      </w:r>
    </w:p>
    <w:p w14:paraId="5277ECDE" w14:textId="77777777" w:rsidR="00451466" w:rsidRDefault="00451466" w:rsidP="00B6030D"/>
    <w:sectPr w:rsidR="00451466" w:rsidSect="00252B26">
      <w:pgSz w:w="12240" w:h="15840"/>
      <w:pgMar w:top="900" w:right="1800" w:bottom="108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23286"/>
    <w:multiLevelType w:val="hybridMultilevel"/>
    <w:tmpl w:val="DFF8DC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E6A16"/>
    <w:multiLevelType w:val="hybridMultilevel"/>
    <w:tmpl w:val="3776F3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16767"/>
    <w:multiLevelType w:val="hybridMultilevel"/>
    <w:tmpl w:val="412E0706"/>
    <w:lvl w:ilvl="0" w:tplc="D2E6624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DE9DE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B4E1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621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1103F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16D5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32BA2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E6EB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F6E6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D74F9"/>
    <w:multiLevelType w:val="hybridMultilevel"/>
    <w:tmpl w:val="FFC035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E75C70"/>
    <w:multiLevelType w:val="hybridMultilevel"/>
    <w:tmpl w:val="E2768B24"/>
    <w:lvl w:ilvl="0" w:tplc="85A2254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44EBC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B05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C897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4CA1C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F87A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AE2D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5C56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E2B4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950"/>
    <w:rsid w:val="00015BD6"/>
    <w:rsid w:val="000169DF"/>
    <w:rsid w:val="00022654"/>
    <w:rsid w:val="00060067"/>
    <w:rsid w:val="000723AD"/>
    <w:rsid w:val="000B5496"/>
    <w:rsid w:val="000D400B"/>
    <w:rsid w:val="0011047F"/>
    <w:rsid w:val="00127252"/>
    <w:rsid w:val="00150AAD"/>
    <w:rsid w:val="0015532F"/>
    <w:rsid w:val="00167A4D"/>
    <w:rsid w:val="00197E8B"/>
    <w:rsid w:val="001A0C4F"/>
    <w:rsid w:val="001C44E5"/>
    <w:rsid w:val="001F6A5C"/>
    <w:rsid w:val="002055CA"/>
    <w:rsid w:val="00207740"/>
    <w:rsid w:val="002216B3"/>
    <w:rsid w:val="00252B26"/>
    <w:rsid w:val="002A5401"/>
    <w:rsid w:val="002C076D"/>
    <w:rsid w:val="002C3764"/>
    <w:rsid w:val="00303189"/>
    <w:rsid w:val="003236E7"/>
    <w:rsid w:val="003350BC"/>
    <w:rsid w:val="003427A9"/>
    <w:rsid w:val="00387B7D"/>
    <w:rsid w:val="003D765F"/>
    <w:rsid w:val="003F0F01"/>
    <w:rsid w:val="0044070A"/>
    <w:rsid w:val="00451466"/>
    <w:rsid w:val="0048578C"/>
    <w:rsid w:val="00493DD2"/>
    <w:rsid w:val="004A4C42"/>
    <w:rsid w:val="004B00D1"/>
    <w:rsid w:val="004B4C23"/>
    <w:rsid w:val="004B5136"/>
    <w:rsid w:val="005409C1"/>
    <w:rsid w:val="005431B8"/>
    <w:rsid w:val="00573803"/>
    <w:rsid w:val="00573C9C"/>
    <w:rsid w:val="005D40EF"/>
    <w:rsid w:val="005D5A58"/>
    <w:rsid w:val="005E49A0"/>
    <w:rsid w:val="005F5654"/>
    <w:rsid w:val="00612C7C"/>
    <w:rsid w:val="006326E1"/>
    <w:rsid w:val="0064534E"/>
    <w:rsid w:val="006511F8"/>
    <w:rsid w:val="00664BBD"/>
    <w:rsid w:val="00665C92"/>
    <w:rsid w:val="00666246"/>
    <w:rsid w:val="00690026"/>
    <w:rsid w:val="0069498F"/>
    <w:rsid w:val="00697370"/>
    <w:rsid w:val="006B761B"/>
    <w:rsid w:val="006F024B"/>
    <w:rsid w:val="00735B36"/>
    <w:rsid w:val="00751E5E"/>
    <w:rsid w:val="0075202C"/>
    <w:rsid w:val="007551B1"/>
    <w:rsid w:val="00760A57"/>
    <w:rsid w:val="007746C7"/>
    <w:rsid w:val="007750D4"/>
    <w:rsid w:val="00780ADF"/>
    <w:rsid w:val="007910F5"/>
    <w:rsid w:val="007929BB"/>
    <w:rsid w:val="007B467F"/>
    <w:rsid w:val="007C5E72"/>
    <w:rsid w:val="007D70A1"/>
    <w:rsid w:val="00806239"/>
    <w:rsid w:val="008179F5"/>
    <w:rsid w:val="008250E5"/>
    <w:rsid w:val="00827B92"/>
    <w:rsid w:val="008325DD"/>
    <w:rsid w:val="008474A4"/>
    <w:rsid w:val="00855950"/>
    <w:rsid w:val="00863886"/>
    <w:rsid w:val="008726E9"/>
    <w:rsid w:val="00880AEE"/>
    <w:rsid w:val="008D00D4"/>
    <w:rsid w:val="008F160B"/>
    <w:rsid w:val="008F380B"/>
    <w:rsid w:val="009045F9"/>
    <w:rsid w:val="0091273A"/>
    <w:rsid w:val="00934CC1"/>
    <w:rsid w:val="00936CD4"/>
    <w:rsid w:val="00954F8E"/>
    <w:rsid w:val="009759C0"/>
    <w:rsid w:val="00980C1E"/>
    <w:rsid w:val="009B135F"/>
    <w:rsid w:val="009B13FE"/>
    <w:rsid w:val="009D455D"/>
    <w:rsid w:val="009F3390"/>
    <w:rsid w:val="00A024BB"/>
    <w:rsid w:val="00A10C05"/>
    <w:rsid w:val="00A15129"/>
    <w:rsid w:val="00A205BD"/>
    <w:rsid w:val="00A227B2"/>
    <w:rsid w:val="00A374C9"/>
    <w:rsid w:val="00A47649"/>
    <w:rsid w:val="00A56E30"/>
    <w:rsid w:val="00A67F7E"/>
    <w:rsid w:val="00B142E1"/>
    <w:rsid w:val="00B15AF8"/>
    <w:rsid w:val="00B5128B"/>
    <w:rsid w:val="00B6030D"/>
    <w:rsid w:val="00B827E8"/>
    <w:rsid w:val="00B906A1"/>
    <w:rsid w:val="00B95D52"/>
    <w:rsid w:val="00B96070"/>
    <w:rsid w:val="00BD19A3"/>
    <w:rsid w:val="00BD78D0"/>
    <w:rsid w:val="00BE7D61"/>
    <w:rsid w:val="00C17C5A"/>
    <w:rsid w:val="00C53A97"/>
    <w:rsid w:val="00C85331"/>
    <w:rsid w:val="00C869EB"/>
    <w:rsid w:val="00C8714B"/>
    <w:rsid w:val="00C90FF1"/>
    <w:rsid w:val="00C94F7F"/>
    <w:rsid w:val="00CC6BA4"/>
    <w:rsid w:val="00D00E05"/>
    <w:rsid w:val="00D23DAC"/>
    <w:rsid w:val="00D24731"/>
    <w:rsid w:val="00D54E73"/>
    <w:rsid w:val="00DE658D"/>
    <w:rsid w:val="00E025D3"/>
    <w:rsid w:val="00E034FD"/>
    <w:rsid w:val="00E727EE"/>
    <w:rsid w:val="00EA0DB7"/>
    <w:rsid w:val="00EC6C2C"/>
    <w:rsid w:val="00EC6E78"/>
    <w:rsid w:val="00EE453C"/>
    <w:rsid w:val="00EE72E7"/>
    <w:rsid w:val="00EE7DF1"/>
    <w:rsid w:val="00EF5659"/>
    <w:rsid w:val="00F04FDB"/>
    <w:rsid w:val="00F05463"/>
    <w:rsid w:val="00F17E95"/>
    <w:rsid w:val="00F25051"/>
    <w:rsid w:val="00F303EA"/>
    <w:rsid w:val="00F377BF"/>
    <w:rsid w:val="00F62262"/>
    <w:rsid w:val="00F641DB"/>
    <w:rsid w:val="00FC0100"/>
    <w:rsid w:val="00FD65B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6E2DF5"/>
  <w15:docId w15:val="{C558AD70-F3D0-4407-8FE6-BF2D4E315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6E7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765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272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7B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738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8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8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8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803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B6030D"/>
    <w:pPr>
      <w:spacing w:before="180" w:after="180" w:line="336" w:lineRule="atLeast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032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2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3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3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1F5E3-985D-449F-A640-ADEE21B7D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</Company>
  <LinksUpToDate>false</LinksUpToDate>
  <CharactersWithSpaces>2775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Burgess</dc:creator>
  <cp:lastModifiedBy>Pathmasiri, Wimal</cp:lastModifiedBy>
  <cp:revision>39</cp:revision>
  <dcterms:created xsi:type="dcterms:W3CDTF">2014-02-25T20:02:00Z</dcterms:created>
  <dcterms:modified xsi:type="dcterms:W3CDTF">2015-06-26T17:20:00Z</dcterms:modified>
</cp:coreProperties>
</file>